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F316" w14:textId="37DE5A4B" w:rsidR="00300E2E" w:rsidRPr="00B44F6A" w:rsidRDefault="00267BF3">
      <w:pPr>
        <w:rPr>
          <w:b/>
          <w:bCs/>
          <w:sz w:val="28"/>
          <w:szCs w:val="28"/>
          <w:u w:val="single"/>
          <w:lang w:val="fr-CA"/>
        </w:rPr>
      </w:pPr>
      <w:r w:rsidRPr="00B44F6A">
        <w:rPr>
          <w:b/>
          <w:bCs/>
          <w:sz w:val="28"/>
          <w:szCs w:val="28"/>
          <w:u w:val="single"/>
          <w:lang w:val="fr-CA"/>
        </w:rPr>
        <w:t>Inscription Infolettre FMOQ et Correspondance AMOBF</w:t>
      </w:r>
    </w:p>
    <w:p w14:paraId="683AB2AE" w14:textId="2EE5A955" w:rsidR="00267BF3" w:rsidRDefault="00267BF3">
      <w:pPr>
        <w:rPr>
          <w:lang w:val="fr-CA"/>
        </w:rPr>
      </w:pPr>
    </w:p>
    <w:p w14:paraId="3B9DFFD7" w14:textId="0CABA57B" w:rsidR="00267BF3" w:rsidRDefault="00267BF3" w:rsidP="00267BF3">
      <w:pPr>
        <w:pStyle w:val="ListParagraph"/>
        <w:numPr>
          <w:ilvl w:val="0"/>
          <w:numId w:val="1"/>
        </w:numPr>
        <w:ind w:left="530"/>
        <w:rPr>
          <w:lang w:val="fr-CA"/>
        </w:rPr>
      </w:pPr>
      <w:r w:rsidRPr="00267BF3">
        <w:rPr>
          <w:lang w:val="fr-CA"/>
        </w:rPr>
        <w:t>Se rendre au</w:t>
      </w:r>
      <w:r w:rsidR="00C12151">
        <w:rPr>
          <w:lang w:val="fr-CA"/>
        </w:rPr>
        <w:t xml:space="preserve"> </w:t>
      </w:r>
      <w:hyperlink r:id="rId6" w:history="1">
        <w:r w:rsidR="00C12151" w:rsidRPr="009F2FEE">
          <w:rPr>
            <w:rStyle w:val="Hyperlink"/>
            <w:lang w:val="fr-CA"/>
          </w:rPr>
          <w:t>http://www.fmoq.org</w:t>
        </w:r>
      </w:hyperlink>
      <w:r w:rsidR="00C12151">
        <w:rPr>
          <w:lang w:val="fr-CA"/>
        </w:rPr>
        <w:t xml:space="preserve"> </w:t>
      </w:r>
    </w:p>
    <w:p w14:paraId="2FF82A50" w14:textId="6916A786" w:rsidR="00C12151" w:rsidRDefault="00C12151" w:rsidP="00267BF3">
      <w:pPr>
        <w:pStyle w:val="ListParagraph"/>
        <w:numPr>
          <w:ilvl w:val="0"/>
          <w:numId w:val="1"/>
        </w:numPr>
        <w:ind w:left="530"/>
        <w:rPr>
          <w:lang w:val="fr-CA"/>
        </w:rPr>
      </w:pPr>
      <w:r>
        <w:rPr>
          <w:lang w:val="fr-CA"/>
        </w:rPr>
        <w:t>Cliquer sur « Se connecter »</w:t>
      </w:r>
    </w:p>
    <w:p w14:paraId="2525A762" w14:textId="312CB2B6" w:rsidR="00C12151" w:rsidRDefault="00C12151" w:rsidP="00C12151">
      <w:pPr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67EF0691" wp14:editId="1920313A">
            <wp:extent cx="5943600" cy="166497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0BCD9" w14:textId="1D16FBC5" w:rsidR="00C12151" w:rsidRDefault="00C12151" w:rsidP="00C12151">
      <w:pPr>
        <w:pStyle w:val="ListParagraph"/>
        <w:numPr>
          <w:ilvl w:val="0"/>
          <w:numId w:val="1"/>
        </w:numPr>
        <w:ind w:left="530"/>
        <w:rPr>
          <w:lang w:val="fr-CA"/>
        </w:rPr>
      </w:pPr>
      <w:r>
        <w:rPr>
          <w:lang w:val="fr-CA"/>
        </w:rPr>
        <w:t>Entrer votre courriel et votre mot de passe et cliquer</w:t>
      </w:r>
      <w:r w:rsidR="00C51B7A">
        <w:rPr>
          <w:lang w:val="fr-CA"/>
        </w:rPr>
        <w:t xml:space="preserve"> sur « Se </w:t>
      </w:r>
      <w:proofErr w:type="spellStart"/>
      <w:r w:rsidR="00C51B7A">
        <w:rPr>
          <w:lang w:val="fr-CA"/>
        </w:rPr>
        <w:t>conneecter</w:t>
      </w:r>
      <w:proofErr w:type="spellEnd"/>
      <w:r w:rsidR="00C51B7A">
        <w:rPr>
          <w:lang w:val="fr-CA"/>
        </w:rPr>
        <w:t> »</w:t>
      </w:r>
    </w:p>
    <w:p w14:paraId="15C58079" w14:textId="2ED769AA" w:rsidR="00C51B7A" w:rsidRDefault="00C51B7A" w:rsidP="00C12151">
      <w:pPr>
        <w:pStyle w:val="ListParagraph"/>
        <w:numPr>
          <w:ilvl w:val="0"/>
          <w:numId w:val="1"/>
        </w:numPr>
        <w:ind w:left="530"/>
        <w:rPr>
          <w:lang w:val="fr-CA"/>
        </w:rPr>
      </w:pPr>
      <w:r>
        <w:rPr>
          <w:lang w:val="fr-CA"/>
        </w:rPr>
        <w:t>Cliquer sur « Mon Compte FMOQ » sur la page suivante</w:t>
      </w:r>
    </w:p>
    <w:p w14:paraId="359C6EEA" w14:textId="112642AE" w:rsidR="00C51B7A" w:rsidRDefault="00C51B7A" w:rsidP="00C51B7A">
      <w:pPr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4066A3BF" wp14:editId="371FE75E">
            <wp:extent cx="5943600" cy="1327785"/>
            <wp:effectExtent l="0" t="0" r="0" b="571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8BD3E" w14:textId="7B4FBBDD" w:rsidR="00C51B7A" w:rsidRDefault="000457D3" w:rsidP="00C51B7A">
      <w:pPr>
        <w:pStyle w:val="ListParagraph"/>
        <w:numPr>
          <w:ilvl w:val="0"/>
          <w:numId w:val="1"/>
        </w:numPr>
        <w:ind w:left="530"/>
        <w:rPr>
          <w:lang w:val="fr-CA"/>
        </w:rPr>
      </w:pPr>
      <w:r>
        <w:rPr>
          <w:lang w:val="fr-CA"/>
        </w:rPr>
        <w:t>Sur la page suivante, cliquer sur Infolettres et Envois postaux</w:t>
      </w:r>
    </w:p>
    <w:p w14:paraId="3CE716EE" w14:textId="1B3DF719" w:rsidR="000457D3" w:rsidRDefault="000457D3" w:rsidP="00C51B7A">
      <w:pPr>
        <w:pStyle w:val="ListParagraph"/>
        <w:numPr>
          <w:ilvl w:val="0"/>
          <w:numId w:val="1"/>
        </w:numPr>
        <w:ind w:left="530"/>
        <w:rPr>
          <w:lang w:val="fr-CA"/>
        </w:rPr>
      </w:pPr>
      <w:r>
        <w:rPr>
          <w:lang w:val="fr-CA"/>
        </w:rPr>
        <w:t>Cocher « Communications syndicales et professionnelles et infolettre de la FMOQ »</w:t>
      </w:r>
    </w:p>
    <w:p w14:paraId="333D48AF" w14:textId="757F6708" w:rsidR="000457D3" w:rsidRDefault="000457D3" w:rsidP="00C51B7A">
      <w:pPr>
        <w:pStyle w:val="ListParagraph"/>
        <w:numPr>
          <w:ilvl w:val="0"/>
          <w:numId w:val="1"/>
        </w:numPr>
        <w:ind w:left="530"/>
        <w:rPr>
          <w:lang w:val="fr-CA"/>
        </w:rPr>
      </w:pPr>
      <w:r>
        <w:rPr>
          <w:lang w:val="fr-CA"/>
        </w:rPr>
        <w:t>Cliquer sur « Mettre à jour »</w:t>
      </w:r>
    </w:p>
    <w:p w14:paraId="33A08861" w14:textId="243AA629" w:rsidR="000457D3" w:rsidRPr="000457D3" w:rsidRDefault="000457D3" w:rsidP="000457D3">
      <w:pPr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79052F95" wp14:editId="797521E3">
            <wp:extent cx="5943600" cy="2188210"/>
            <wp:effectExtent l="0" t="0" r="0" b="254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7D3" w:rsidRPr="000457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03FB6"/>
    <w:multiLevelType w:val="hybridMultilevel"/>
    <w:tmpl w:val="3AB461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F3"/>
    <w:rsid w:val="000457D3"/>
    <w:rsid w:val="00267BF3"/>
    <w:rsid w:val="00300E2E"/>
    <w:rsid w:val="00457711"/>
    <w:rsid w:val="00B44F6A"/>
    <w:rsid w:val="00C12151"/>
    <w:rsid w:val="00C32E7A"/>
    <w:rsid w:val="00C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AC51"/>
  <w15:chartTrackingRefBased/>
  <w15:docId w15:val="{313190CF-46AB-47D8-9B89-BF2E54DF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moq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5663-FBC9-48FB-9A31-238966D2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Larrivée</dc:creator>
  <cp:keywords/>
  <dc:description/>
  <cp:lastModifiedBy>Mathieu Larrivée</cp:lastModifiedBy>
  <cp:revision>2</cp:revision>
  <dcterms:created xsi:type="dcterms:W3CDTF">2021-09-29T14:37:00Z</dcterms:created>
  <dcterms:modified xsi:type="dcterms:W3CDTF">2021-09-29T15:37:00Z</dcterms:modified>
</cp:coreProperties>
</file>